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32"/>
          <w:szCs w:val="32"/>
        </w:rPr>
      </w:pPr>
      <w:r>
        <w:rPr>
          <w:rFonts w:hint="eastAsia"/>
        </w:rPr>
        <w:t xml:space="preserve">                        </w:t>
      </w:r>
      <w:r>
        <w:rPr>
          <w:rFonts w:hint="eastAsia"/>
          <w:b/>
          <w:bCs/>
        </w:rPr>
        <w:t xml:space="preserve"> </w:t>
      </w:r>
      <w:bookmarkStart w:id="0" w:name="OLE_LINK12"/>
      <w:bookmarkStart w:id="1" w:name="OLE_LINK10"/>
      <w:bookmarkStart w:id="2" w:name="OLE_LINK11"/>
      <w:r>
        <w:rPr>
          <w:rFonts w:hint="eastAsia"/>
          <w:b/>
          <w:bCs/>
          <w:sz w:val="32"/>
          <w:szCs w:val="32"/>
        </w:rPr>
        <w:t>伍晓圆</w:t>
      </w:r>
      <w:bookmarkEnd w:id="0"/>
      <w:bookmarkEnd w:id="1"/>
      <w:bookmarkEnd w:id="2"/>
      <w:r>
        <w:rPr>
          <w:rFonts w:hint="eastAsia"/>
          <w:b/>
          <w:bCs/>
          <w:sz w:val="32"/>
          <w:szCs w:val="32"/>
        </w:rPr>
        <w:t>破格晋升材料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bookmarkStart w:id="3" w:name="_GoBack"/>
      <w:bookmarkEnd w:id="3"/>
      <w:r>
        <w:rPr>
          <w:rFonts w:hint="eastAsia"/>
          <w:sz w:val="28"/>
          <w:szCs w:val="28"/>
        </w:rPr>
        <w:t xml:space="preserve">                                   </w:t>
      </w:r>
    </w:p>
    <w:p>
      <w:pPr>
        <w:ind w:firstLine="560" w:firstLineChars="200"/>
        <w:rPr>
          <w:rFonts w:ascii="楷体" w:hAnsi="楷体" w:eastAsia="楷体"/>
          <w:sz w:val="24"/>
          <w:szCs w:val="24"/>
        </w:rPr>
      </w:pPr>
      <w:r>
        <w:rPr>
          <w:rFonts w:hint="eastAsia"/>
          <w:sz w:val="28"/>
          <w:szCs w:val="28"/>
        </w:rPr>
        <w:t>伍晓圆2014年进入宁夏职业技术学院，作为一名普通党员在一线教师的工作岗位上认真完成各项工作，表现突出。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在技能大赛方面，作为指导教师带领学生参赛，获国家级三等奖1项（3人次），自治区级一等奖1项（3人次），自治区级二等奖1项（3人次）；同时，伍晓圆积极提升个人教学能力，获国家级一等奖1项，自治区级一等奖1项。尤其是作品《二维数组—走出二维迷宫》获得2016年全国职业院校信息化教学大赛高职组信息化课堂教学比赛一等奖，实现了自治区在全国高职技能大赛领域一等奖零的突破，创造了历届最好成绩，自治区各大媒体纷纷报道，宁夏新闻联播评价：这个作品与一些大手笔、大制作的参赛作品比起来，赢在了环环相扣的精巧设计上，更赢在了可复制、可推广的教学模式上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在教学方面，担任三门专业核心课程《C语言程序设计》、《javascript程序设计》和《Python面向对象程序设计》的授课工作。针对学生学习中反馈的问题：枯燥难懂的代码和抽象晦涩的概念让同学们望而却步，因此，拥有八年企业实践经验的伍晓圆更注重将企业真实项目引入课堂，分解成小任务进行教学，让学生听得有趣，听得懂。除了教学设计，在教学手段上，伍晓圆善于通过多元化的信息手段将课堂变得生动有趣，引导学生在娱乐中高效的学习，深受学生的认同和喜爱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在科研方面，积极申报教学科研项目，成功申报或完成了自治区级教学质量工程大学生创新创业训练计划《基于PPT技术的宣传片制作》、校级课题《基于游戏开发的“项目驱动法”在JavaScript课程教学中的应用研究》等。这些项目的背后，需要老师和学生沟通协作，在教师提升科研水平的同时，学生也在实践中获得了锻炼和提高。同时，伍晓圆积极参与教学研究，不断思考如何提高教学效果，2017年在公开刊物上发表了4篇论文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长期在一线教学的过程中，伍晓圆发现很多学生虽然进入软件学院学习，但是对所学专业缺乏必要的认识，学习的目的不明确，更谈不上什么职业规划，“教师的职责不仅仅是知识的传授，更重要的是为学生指明前进的方向。”为此，对于新生的第一堂课，她一定会从软件行业的岗位分工讲起，用自己的求学求职经历，分享每个岗位需要的职业技能和性格偏向，指导学生从进入大学校门开始进行职业规划至关重要；课余时间，她经常和学生在一起，除了帮助学生解答课本上的疑惑，更多地是根据学生的实际情况，帮助他们制定适合自己的职业规划。</w:t>
      </w:r>
    </w:p>
    <w:p>
      <w:pPr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一份春华，一份秋实，在教书育人的道路上付出的是汗水和泪水，然而收获的却是那一份份充实和认可。伍晓圆2016年、2017年连续两年</w:t>
      </w:r>
      <w:r>
        <w:rPr>
          <w:sz w:val="28"/>
          <w:szCs w:val="28"/>
        </w:rPr>
        <w:t>被</w:t>
      </w:r>
      <w:r>
        <w:rPr>
          <w:rFonts w:hint="eastAsia"/>
          <w:sz w:val="28"/>
          <w:szCs w:val="28"/>
        </w:rPr>
        <w:t>评为宁夏职业技术学院</w:t>
      </w:r>
      <w:r>
        <w:rPr>
          <w:sz w:val="28"/>
          <w:szCs w:val="28"/>
        </w:rPr>
        <w:t>年终考核优秀</w:t>
      </w:r>
      <w:r>
        <w:rPr>
          <w:rFonts w:hint="eastAsia"/>
          <w:sz w:val="28"/>
          <w:szCs w:val="28"/>
        </w:rPr>
        <w:t>，2017年获得自治区“优秀教师”光荣称号、全区教育系统“优秀党员示范岗” 光荣称号、全区职业院校技能大赛“优秀指导教师”光荣称号。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68A8"/>
    <w:rsid w:val="0002425A"/>
    <w:rsid w:val="00040220"/>
    <w:rsid w:val="00075927"/>
    <w:rsid w:val="000C01D5"/>
    <w:rsid w:val="001031FC"/>
    <w:rsid w:val="00114851"/>
    <w:rsid w:val="00174183"/>
    <w:rsid w:val="001A1571"/>
    <w:rsid w:val="001D3667"/>
    <w:rsid w:val="001F441B"/>
    <w:rsid w:val="002502B1"/>
    <w:rsid w:val="00252141"/>
    <w:rsid w:val="00263AD3"/>
    <w:rsid w:val="0026755A"/>
    <w:rsid w:val="002D0013"/>
    <w:rsid w:val="00310347"/>
    <w:rsid w:val="003136F7"/>
    <w:rsid w:val="0043067C"/>
    <w:rsid w:val="004664C1"/>
    <w:rsid w:val="00480435"/>
    <w:rsid w:val="004A55DA"/>
    <w:rsid w:val="004D7417"/>
    <w:rsid w:val="00515D64"/>
    <w:rsid w:val="00541FCF"/>
    <w:rsid w:val="00562551"/>
    <w:rsid w:val="005910CE"/>
    <w:rsid w:val="005D68A8"/>
    <w:rsid w:val="006137C1"/>
    <w:rsid w:val="00620622"/>
    <w:rsid w:val="006234B0"/>
    <w:rsid w:val="00671639"/>
    <w:rsid w:val="00676E3B"/>
    <w:rsid w:val="006E635A"/>
    <w:rsid w:val="00726861"/>
    <w:rsid w:val="00731BD3"/>
    <w:rsid w:val="00741A27"/>
    <w:rsid w:val="00795334"/>
    <w:rsid w:val="007C1A8E"/>
    <w:rsid w:val="007D16AC"/>
    <w:rsid w:val="00826840"/>
    <w:rsid w:val="00865F2B"/>
    <w:rsid w:val="008C30F1"/>
    <w:rsid w:val="0094596F"/>
    <w:rsid w:val="00981500"/>
    <w:rsid w:val="00986265"/>
    <w:rsid w:val="009C214F"/>
    <w:rsid w:val="009D490F"/>
    <w:rsid w:val="00A61B33"/>
    <w:rsid w:val="00A65D2A"/>
    <w:rsid w:val="00A861FB"/>
    <w:rsid w:val="00AC0381"/>
    <w:rsid w:val="00B25CC3"/>
    <w:rsid w:val="00B47E21"/>
    <w:rsid w:val="00B53E4D"/>
    <w:rsid w:val="00B9324F"/>
    <w:rsid w:val="00BF4232"/>
    <w:rsid w:val="00C12332"/>
    <w:rsid w:val="00CA5BB5"/>
    <w:rsid w:val="00CB5675"/>
    <w:rsid w:val="00CB67DB"/>
    <w:rsid w:val="00D23E17"/>
    <w:rsid w:val="00D73CCC"/>
    <w:rsid w:val="00D761F5"/>
    <w:rsid w:val="00D776A9"/>
    <w:rsid w:val="00D869A6"/>
    <w:rsid w:val="00D92236"/>
    <w:rsid w:val="00EB4911"/>
    <w:rsid w:val="00EB4BA9"/>
    <w:rsid w:val="00EC0F8E"/>
    <w:rsid w:val="00EE0561"/>
    <w:rsid w:val="00F25733"/>
    <w:rsid w:val="00F262A1"/>
    <w:rsid w:val="00F31C7A"/>
    <w:rsid w:val="00F46C0D"/>
    <w:rsid w:val="00F7603E"/>
    <w:rsid w:val="0FE26CD2"/>
    <w:rsid w:val="39CE6907"/>
    <w:rsid w:val="4A3B5B7D"/>
    <w:rsid w:val="66AE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reader-word-layer reader-word-s4-1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182</Words>
  <Characters>1039</Characters>
  <Lines>8</Lines>
  <Paragraphs>2</Paragraphs>
  <TotalTime>1</TotalTime>
  <ScaleCrop>false</ScaleCrop>
  <LinksUpToDate>false</LinksUpToDate>
  <CharactersWithSpaces>1219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2018-05-25T02:39:00Z</dcterms:created>
  <dc:creator>apple</dc:creator>
  <cp:lastModifiedBy>25594739</cp:lastModifiedBy>
  <dcterms:modified xsi:type="dcterms:W3CDTF">2018-07-13T07:14:30Z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2052-10.1.0.7401</vt:lpwstr>
  </property>
</Properties>
</file>